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86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案例word文档要求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稿件要求：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确保真实性，符合科学与伦理性。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撰写要求：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使用Word或WPS排版。文稿论点鲜明、论据可靠、结论明确、用词规范准确，字数6000字以内为宜（案例演讲时间约8分钟）。稿中的外文字母和符号的大小写、斜体、上下角标等均应准确，仔细核对文稿中的数据、结构式、公式、符号、参考文献等，避免出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标   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文章标题要言简意赅，30字以内。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署   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姓名（单位名称科室，省 市 邮编）。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中文摘要：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要用第三人称概括全文，文字精简。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 键 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用3～8个关键词术语反映论文主题。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专用符号：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名词、术语、数字、计量单位、标点符号和数学符号等，必须符合国家标准；外文人名、地名和术语需译成中文。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图表格式：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中插图与表格放在相应正文之后，其内容与文字表述部分避免重复，分别按出现顺序用图1、图2或表1、表2统一编号。插图的序号、标题及注释居中放在图的下方，表格的序号及标题置于表格上方，表注放在表格的下方。表格为三线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正文注释：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采用尾注形式，注释号［1］，［2］．．．．．．等标在相应正文右上角。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参考文献：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参考文献置于正文之后，近5年的不少于3篇，用［1］，［2］．．．．．．顺序编号，如文章中有内容需要解释请用尾注形式。格式如下：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（1）图书：作者．书名（版本）［M］．出版所在地：出版社，出版年：起-止页.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（2）期刊：作者．题目［J］．期刊名，年，卷（期）：起-止页.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（3）电子参考文献：作者．题目［OL］．（文章的发表日期）.［本文引用日期］.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如果被引用文献的作者超过3人，取前三人后加上“等”。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基金项目：注明题目、年度和编号。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科研立项：学术委员会的名称、批准日期与编号、临床试验项目通过伦理委员会批准的扫描件（包括免知情同意的批件）。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8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作者、通讯作者／导师信息：姓名、职称、最高学历、研究方向、工作单位和详细通信地址、联系电话（包括手机及办公电话）、邮政编码、E-mail。</w:t>
      </w:r>
    </w:p>
    <w:p/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AndChars" w:linePitch="381" w:charSpace="-5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ZTAwNTQ1NGM0MjlmNjVjNzRhZjQwYWMzYjAxN2QifQ=="/>
  </w:docVars>
  <w:rsids>
    <w:rsidRoot w:val="00000000"/>
    <w:rsid w:val="14247BDE"/>
    <w:rsid w:val="78C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788</Characters>
  <Lines>0</Lines>
  <Paragraphs>0</Paragraphs>
  <TotalTime>0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2023-05-11T03:45:00Z</dcterms:created>
  <dc:creator>hp</dc:creator>
  <cp:lastModifiedBy>王洪宇</cp:lastModifiedBy>
  <dcterms:modified xsi:type="dcterms:W3CDTF">2023-05-11T04:00:57Z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537264116B594CA7A1161F20A23DB6A9_12</vt:lpwstr>
  </property>
</Properties>
</file>